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AFB7" w14:textId="77777777" w:rsidR="0042718F" w:rsidRPr="0042718F" w:rsidRDefault="0042718F" w:rsidP="0042718F">
      <w:pPr>
        <w:ind w:left="354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КМЕТА НА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ОБЩИНА ВЪРШЕЦ</w:t>
      </w:r>
    </w:p>
    <w:p w14:paraId="3206CC48" w14:textId="77777777" w:rsidR="0042718F" w:rsidRPr="0042718F" w:rsidRDefault="0042718F" w:rsidP="0042718F">
      <w:pPr>
        <w:ind w:left="3544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2718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ПРЕДЛОЖЕНИЕ </w:t>
      </w:r>
    </w:p>
    <w:p w14:paraId="49D7C6F7" w14:textId="77777777" w:rsidR="0042718F" w:rsidRPr="0042718F" w:rsidRDefault="0042718F" w:rsidP="0042718F">
      <w:pPr>
        <w:ind w:left="3544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На НАРОДНО ЧИТАЛИЩЕ „ПРОСВЕТА – 1931“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село Черкаски, община Вършец, област Монтана,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 xml:space="preserve">представлявано от председателя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>Теодора Костадинова Александрова</w:t>
      </w:r>
    </w:p>
    <w:p w14:paraId="75F8BF47" w14:textId="0F60FD34" w:rsidR="0042718F" w:rsidRPr="0042718F" w:rsidRDefault="0042718F" w:rsidP="0042718F">
      <w:pPr>
        <w:ind w:left="3544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bookmarkStart w:id="0" w:name="_Hlk88727418"/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Годишна План-програма за дейността на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Народно читалище „ПРОСВЕТА – 1931“,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село Черкаски, община Вършец, област Монтана,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през 202</w:t>
      </w:r>
      <w:r w:rsidR="001D487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0"/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bookmarkStart w:id="1" w:name="_Hlk88727307"/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включване в Общинската програма за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 xml:space="preserve">читалищна дейност на Община Вършец за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>202</w:t>
      </w:r>
      <w:r w:rsidR="001D487B">
        <w:rPr>
          <w:rFonts w:ascii="Times New Roman" w:eastAsia="Calibri" w:hAnsi="Times New Roman" w:cs="Times New Roman"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година</w:t>
      </w:r>
      <w:bookmarkEnd w:id="1"/>
    </w:p>
    <w:p w14:paraId="62CF06EB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 ,</w:t>
      </w:r>
    </w:p>
    <w:p w14:paraId="3B495697" w14:textId="6EF39E83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В изпълнение на изискванията на чл. 26а, ал.1 от Закона за Народните читалища, приложено Ви изпращаме предложенията на Народно читалище „Просвета- 1931”,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>с. Черкаски, за включване в Общинската програма за читалищна дейност на община Вършец за 202</w:t>
      </w:r>
      <w:r w:rsidR="001D487B">
        <w:rPr>
          <w:rFonts w:ascii="Times New Roman" w:eastAsia="Calibri" w:hAnsi="Times New Roman" w:cs="Times New Roman"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78BA3F1" w14:textId="298DE06C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Годишната План-програма за 202</w:t>
      </w:r>
      <w:r w:rsidR="001D487B">
        <w:rPr>
          <w:rFonts w:ascii="Times New Roman" w:eastAsia="Calibri" w:hAnsi="Times New Roman" w:cs="Times New Roman"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год. на Народно читалище „Просвета- 1931”, с. Черкаски е разработен от колектива на читалището и цели организиране и провеждане на редица от дейности и инициативи, за да бъде читалището ни не само културен, образователен и духовен център, но и „сърцето на общността” в нашето населено място.</w:t>
      </w:r>
    </w:p>
    <w:p w14:paraId="131D1A2A" w14:textId="40528B1F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Надяваме се същите да бъдат одобрени и намерят място в културната и обществена  платформа  на общината и да бъдат включване в Общинската програма за читалищна дейност на Община Вършец за 202</w:t>
      </w:r>
      <w:r w:rsidR="001D487B">
        <w:rPr>
          <w:rFonts w:ascii="Times New Roman" w:eastAsia="Calibri" w:hAnsi="Times New Roman" w:cs="Times New Roman"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година.</w:t>
      </w:r>
    </w:p>
    <w:p w14:paraId="5E8166EB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61EEA" w14:textId="2EF365C9" w:rsidR="0042718F" w:rsidRPr="0042718F" w:rsidRDefault="0042718F" w:rsidP="0042718F">
      <w:pPr>
        <w:ind w:left="1843" w:hanging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ПРИЛОЖЕНИЕ: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>Годишна План-програма за дейността на Народно читалище „ПРОСВЕТА – 1931“, село Черкаски, община Вършец, област Монтана, през 202</w:t>
      </w:r>
      <w:r w:rsidR="001D487B">
        <w:rPr>
          <w:rFonts w:ascii="Times New Roman" w:eastAsia="Calibri" w:hAnsi="Times New Roman" w:cs="Times New Roman"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3ECACCE" w14:textId="77777777" w:rsidR="0042718F" w:rsidRPr="0042718F" w:rsidRDefault="0042718F" w:rsidP="0042718F">
      <w:pPr>
        <w:ind w:left="1843" w:hanging="184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С уважение,</w:t>
      </w:r>
    </w:p>
    <w:p w14:paraId="59AE44B5" w14:textId="77777777" w:rsidR="0042718F" w:rsidRPr="0042718F" w:rsidRDefault="0042718F" w:rsidP="0042718F">
      <w:pPr>
        <w:rPr>
          <w:rFonts w:ascii="Times New Roman" w:eastAsia="Calibri" w:hAnsi="Times New Roman" w:cs="Times New Roman"/>
          <w:sz w:val="24"/>
          <w:szCs w:val="24"/>
        </w:rPr>
      </w:pPr>
    </w:p>
    <w:p w14:paraId="0D8EC6EC" w14:textId="77777777" w:rsidR="0042718F" w:rsidRPr="0042718F" w:rsidRDefault="0042718F" w:rsidP="0042718F">
      <w:pPr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Теодора Костадинова Александрова,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 xml:space="preserve">Председател на Народно читалище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</w:r>
      <w:r w:rsidRPr="0042718F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972062E" w14:textId="3F968486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ПЛАН-ПРОГРАМА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ЗА ДЕЙНОСТТА НА НАРОДНО ЧИТАЛИЩЕ „ПРОСВЕТА-1931“,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ЗА 202</w:t>
      </w:r>
      <w:r w:rsidR="001D487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6663E042" w14:textId="77777777" w:rsidR="0042718F" w:rsidRPr="0042718F" w:rsidRDefault="0042718F" w:rsidP="0042718F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Настоящата план-програма за развитие на читалищната дейност в село Черкаски, община Вършец, област Монтана се създава в изпълнение на чл. 26а, ал. 2 от Закона за народните читалища.</w:t>
      </w:r>
    </w:p>
    <w:p w14:paraId="209F441B" w14:textId="77777777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Народно читалище „Просвета-1931”, с. Черкаски, е доброволна самоуправляваща се културно-просветна организация с нестопанска цел, която изпълнява и държавни културно-просветни задачи в областта на културата, социалната сфера и образованието и е регистрирана съгласно разпоредбите на </w:t>
      </w:r>
      <w:bookmarkStart w:id="2" w:name="_Hlk88727990"/>
      <w:r w:rsidRPr="0042718F">
        <w:rPr>
          <w:rFonts w:ascii="Times New Roman" w:eastAsia="Calibri" w:hAnsi="Times New Roman" w:cs="Times New Roman"/>
          <w:sz w:val="24"/>
          <w:szCs w:val="24"/>
        </w:rPr>
        <w:t>Закона за народните читалища и в съответствие с разпоредбите на Закона за юридическите лица с нестопанска цел</w:t>
      </w:r>
      <w:bookmarkEnd w:id="2"/>
      <w:r w:rsidRPr="0042718F">
        <w:rPr>
          <w:rFonts w:ascii="Times New Roman" w:eastAsia="Calibri" w:hAnsi="Times New Roman" w:cs="Times New Roman"/>
          <w:sz w:val="24"/>
          <w:szCs w:val="24"/>
        </w:rPr>
        <w:t>. То е изградено на принципите на демократизма, доброволността и автономията и осъществява дейността си в обществена полза.</w:t>
      </w:r>
    </w:p>
    <w:p w14:paraId="19048A84" w14:textId="21502F24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Съгласно </w:t>
      </w:r>
      <w:bookmarkStart w:id="3" w:name="_Hlk88728592"/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Закона за народните читалища </w:t>
      </w:r>
      <w:bookmarkEnd w:id="3"/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и в съответствие с разпоредбите на Закона за юридическите лица с нестопанска цел, читалището е регистрирано и е вписано в регистъра на сдруженията с нестопанска цел при Окръжен съд - Монтана с Решение № 316 от 24.06.1999 г. по фирмено дело № 316/1999 г., на Окръжен съд – Монтана, партиден № 15, рег. 5, том 11, стр. 141. В съответствие с изискванията на закона, читалището е вписано в Търговския регистър и регистъра за юридическите лиза с нестопанска цел при Агенцията по вписванията с ЕИК 000313066. Последното вписване е от 13.092021 г., </w:t>
      </w:r>
      <w:r w:rsidR="00BB03CA" w:rsidRPr="0042718F">
        <w:rPr>
          <w:rFonts w:ascii="Times New Roman" w:eastAsia="Calibri" w:hAnsi="Times New Roman" w:cs="Times New Roman"/>
          <w:sz w:val="24"/>
          <w:szCs w:val="24"/>
        </w:rPr>
        <w:t>въз основа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на решения на общото събрание на читалището, на което бяха избрани ново настоятелство, проверителна комисия и председател. Народно читалище „Просвета-1931“ се представлява от председателя Теодора Костадинова Александрова.</w:t>
      </w:r>
    </w:p>
    <w:p w14:paraId="5E42A119" w14:textId="77777777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Съгласно Закона за народните читалища, Народно читалище „Просвета-1931“ е вписано в Регистъра на народните читалища към Министерство на културата под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 xml:space="preserve">2696 от 30.04.2009 г. </w:t>
      </w:r>
    </w:p>
    <w:p w14:paraId="3D2B304C" w14:textId="60CDC857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Изготвянето на План-програмата за 202</w:t>
      </w:r>
      <w:r w:rsidR="001D487B">
        <w:rPr>
          <w:rFonts w:ascii="Times New Roman" w:eastAsia="Calibri" w:hAnsi="Times New Roman" w:cs="Times New Roman"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г. цели обединяване на усилията за развитие и утвърждаване на читалището, като важна обществена институция, реализираща културната идентичност на селото, както и да се засили обществената ú роля като традиционен културен и образователен център. Основните направления и приоритети в дейността на читалището произтичат от Закона за народните читалища, общинската културна политика, осъществявана на основата на съществуващата нормативна уредба и чрез изпълнението на културния календар.</w:t>
      </w:r>
    </w:p>
    <w:p w14:paraId="3CE8A2E2" w14:textId="7C456D98" w:rsid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І. Основна цел</w:t>
      </w:r>
    </w:p>
    <w:p w14:paraId="1A7E7475" w14:textId="38E041FF" w:rsidR="00145B0D" w:rsidRDefault="00145B0D" w:rsidP="00145B0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45B0D">
        <w:rPr>
          <w:rFonts w:ascii="Times New Roman" w:eastAsia="Calibri" w:hAnsi="Times New Roman" w:cs="Times New Roman"/>
          <w:sz w:val="24"/>
          <w:szCs w:val="24"/>
        </w:rPr>
        <w:t>Основната цел на Читалището е да запази и развива традиционните ценности на българският народ, да съхранява обичайте и традициите, както и да създава и налага нови породени от нуждите на местните жители. Ще се работи усилено за привличане на младите хора към самодейните колективи, както и за осмисля</w:t>
      </w:r>
      <w:r w:rsidR="007834FB">
        <w:rPr>
          <w:rFonts w:ascii="Times New Roman" w:eastAsia="Calibri" w:hAnsi="Times New Roman" w:cs="Times New Roman"/>
          <w:sz w:val="24"/>
          <w:szCs w:val="24"/>
        </w:rPr>
        <w:t>м</w:t>
      </w:r>
      <w:r w:rsidRPr="00145B0D">
        <w:rPr>
          <w:rFonts w:ascii="Times New Roman" w:eastAsia="Calibri" w:hAnsi="Times New Roman" w:cs="Times New Roman"/>
          <w:sz w:val="24"/>
          <w:szCs w:val="24"/>
        </w:rPr>
        <w:t>е свободното време на учениците през ваканциите.</w:t>
      </w:r>
    </w:p>
    <w:p w14:paraId="43BD98AF" w14:textId="2D511424" w:rsidR="0042718F" w:rsidRPr="0042718F" w:rsidRDefault="0042718F" w:rsidP="00145B0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Развитие на читалището, като местен общностен център с културно-просветна, </w:t>
      </w:r>
      <w:r w:rsidRPr="0042718F">
        <w:rPr>
          <w:rFonts w:ascii="Times New Roman" w:eastAsia="Calibri" w:hAnsi="Times New Roman" w:cs="Times New Roman"/>
          <w:sz w:val="24"/>
          <w:szCs w:val="24"/>
        </w:rPr>
        <w:br/>
        <w:t xml:space="preserve">информационна, социална и гражданска функция. Превръщане на Читалището в съвременен ефективен център, предлагащ удовлетворяване на всички потребности и интереси, свързани с духовното и културно израстване на населението, с приобщаването им към световното културно наследство и глобалното информационно общество. Изграждане на моста от минало към настояще </w:t>
      </w:r>
      <w:r w:rsidRPr="0042718F">
        <w:rPr>
          <w:rFonts w:ascii="Times New Roman" w:eastAsia="Calibri" w:hAnsi="Times New Roman" w:cs="Times New Roman"/>
          <w:sz w:val="24"/>
          <w:szCs w:val="24"/>
        </w:rPr>
        <w:lastRenderedPageBreak/>
        <w:t>и бъдеще /съхраняване на обичаите и традициите на българина, които са символ на вековна мъдрост/.</w:t>
      </w:r>
    </w:p>
    <w:p w14:paraId="5B975095" w14:textId="77777777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ІІ. Подцели</w:t>
      </w:r>
    </w:p>
    <w:p w14:paraId="56FB4A41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1. Да организира инициативи като: тържества, събори, фестивали и други на местно, регионално или национално ниво.</w:t>
      </w:r>
    </w:p>
    <w:p w14:paraId="015C8F8F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2. Събиране и разпространение на знания за родния край.</w:t>
      </w:r>
    </w:p>
    <w:p w14:paraId="56FC22A9" w14:textId="6E50A05D" w:rsid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3. Възпитание в дух на родолюбие и общочовешка нравственост.</w:t>
      </w:r>
    </w:p>
    <w:p w14:paraId="2624F038" w14:textId="0FFD9587" w:rsidR="007161B1" w:rsidRPr="0042718F" w:rsidRDefault="007161B1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7161B1">
        <w:rPr>
          <w:rFonts w:ascii="Times New Roman" w:eastAsia="Calibri" w:hAnsi="Times New Roman" w:cs="Times New Roman"/>
          <w:sz w:val="24"/>
          <w:szCs w:val="24"/>
        </w:rPr>
        <w:t xml:space="preserve">Да </w:t>
      </w:r>
      <w:r w:rsidR="007834FB">
        <w:rPr>
          <w:rFonts w:ascii="Times New Roman" w:eastAsia="Calibri" w:hAnsi="Times New Roman" w:cs="Times New Roman"/>
          <w:sz w:val="24"/>
          <w:szCs w:val="24"/>
        </w:rPr>
        <w:t>подържа</w:t>
      </w:r>
      <w:r w:rsidRPr="007161B1">
        <w:rPr>
          <w:rFonts w:ascii="Times New Roman" w:eastAsia="Calibri" w:hAnsi="Times New Roman" w:cs="Times New Roman"/>
          <w:sz w:val="24"/>
          <w:szCs w:val="24"/>
        </w:rPr>
        <w:t xml:space="preserve"> библиотечната дейност, обновяването на библиотечния фонд, осигуряване на достъп до информация чрез изграждане на  интернет връзка, както и да се положат усилия за пробуждане на интереса към библиотечната дейност, както у възрастните жителите на с. Черкаски, така и у най - малките жители и гости на селото.</w:t>
      </w:r>
    </w:p>
    <w:p w14:paraId="21CA92B3" w14:textId="5858BC77" w:rsidR="0042718F" w:rsidRPr="0042718F" w:rsidRDefault="007161B1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42718F" w:rsidRPr="0042718F">
        <w:rPr>
          <w:rFonts w:ascii="Times New Roman" w:eastAsia="Calibri" w:hAnsi="Times New Roman" w:cs="Times New Roman"/>
          <w:sz w:val="24"/>
          <w:szCs w:val="24"/>
        </w:rPr>
        <w:t>. Предоставяне на компютърни и интернет услуги.</w:t>
      </w:r>
    </w:p>
    <w:p w14:paraId="736AB225" w14:textId="29AC1BEF" w:rsidR="0042718F" w:rsidRPr="0042718F" w:rsidRDefault="007161B1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2718F" w:rsidRPr="0042718F">
        <w:rPr>
          <w:rFonts w:ascii="Times New Roman" w:eastAsia="Calibri" w:hAnsi="Times New Roman" w:cs="Times New Roman"/>
          <w:sz w:val="24"/>
          <w:szCs w:val="24"/>
        </w:rPr>
        <w:t>. Работа по проекти - предпоставка за модернизиране на читалището и допълнителен източник за финансиране на читалищната дейност.</w:t>
      </w:r>
    </w:p>
    <w:p w14:paraId="5F411C77" w14:textId="20209774" w:rsidR="0042718F" w:rsidRPr="0042718F" w:rsidRDefault="007161B1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42718F" w:rsidRPr="0042718F">
        <w:rPr>
          <w:rFonts w:ascii="Times New Roman" w:eastAsia="Calibri" w:hAnsi="Times New Roman" w:cs="Times New Roman"/>
          <w:sz w:val="24"/>
          <w:szCs w:val="24"/>
        </w:rPr>
        <w:t>. Поддържане диалога с местната и общинска власт.</w:t>
      </w:r>
    </w:p>
    <w:p w14:paraId="5FEDF824" w14:textId="5EE2A7D4" w:rsidR="0042718F" w:rsidRPr="0042718F" w:rsidRDefault="007161B1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42718F" w:rsidRPr="0042718F">
        <w:rPr>
          <w:rFonts w:ascii="Times New Roman" w:eastAsia="Calibri" w:hAnsi="Times New Roman" w:cs="Times New Roman"/>
          <w:sz w:val="24"/>
          <w:szCs w:val="24"/>
        </w:rPr>
        <w:t>. Сътрудничество с партньори, неправителствени организации и обмен на добри практики с колеги.</w:t>
      </w:r>
    </w:p>
    <w:p w14:paraId="47556108" w14:textId="77777777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За постигане на основните си цели, НЧ” Просвета - 1931” с. Черкаски трябва да извърши следните дейности:</w:t>
      </w:r>
    </w:p>
    <w:p w14:paraId="31785596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1. Да поддържа общодостъпен интернет център.</w:t>
      </w:r>
    </w:p>
    <w:p w14:paraId="7078219F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2. Да се търси финансиране за участия и изяви на самодейния състав.</w:t>
      </w:r>
    </w:p>
    <w:p w14:paraId="0CAA6472" w14:textId="77777777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88729395"/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ІІІ. Визия</w:t>
      </w:r>
    </w:p>
    <w:p w14:paraId="7FDC28CD" w14:textId="77777777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„Читалището е храм, запазил цялата красота и достойнство на нашия народ. Място, където израстваш като личност, и като индивид. Това е единствената организация, която работи в полза на нейните жители.”</w:t>
      </w:r>
    </w:p>
    <w:bookmarkEnd w:id="4"/>
    <w:p w14:paraId="3C1633F0" w14:textId="77777777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Читалището трябва непрекъснато и всеотдайно да работи за разпространяването на духовните ценности.</w:t>
      </w:r>
    </w:p>
    <w:p w14:paraId="3AD35495" w14:textId="77777777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88730053"/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І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. Художествено-творческа дейност</w:t>
      </w:r>
    </w:p>
    <w:bookmarkEnd w:id="5"/>
    <w:p w14:paraId="58609C2A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Повишаване на качеството на предлагания от читалището художествен продукт по повод различни чествания; </w:t>
      </w:r>
    </w:p>
    <w:p w14:paraId="0D53CE67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88729658"/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Организиране на клубове, певчески и танцови състави, духова музика; </w:t>
      </w:r>
    </w:p>
    <w:p w14:paraId="63220268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Активно участие на художествено–творческите форми в културните прояви в община Вършец; </w:t>
      </w:r>
    </w:p>
    <w:p w14:paraId="2AC34A71" w14:textId="34256A9F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Пресъздаване на </w:t>
      </w:r>
      <w:r w:rsidR="007834FB">
        <w:rPr>
          <w:rFonts w:ascii="Times New Roman" w:eastAsia="Calibri" w:hAnsi="Times New Roman" w:cs="Times New Roman"/>
          <w:sz w:val="24"/>
          <w:szCs w:val="24"/>
        </w:rPr>
        <w:t xml:space="preserve">обреди, 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обичаи и празници от Културния календар; </w:t>
      </w:r>
    </w:p>
    <w:p w14:paraId="210B91CB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Участие в общински, регионални, национални и други конкурси и фестивали; </w:t>
      </w:r>
    </w:p>
    <w:p w14:paraId="53E4C9D3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Развиване на самодейни състави и школи по интереси:</w:t>
      </w:r>
    </w:p>
    <w:p w14:paraId="0B1F7C85" w14:textId="302469B9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За развитието на художествено-творческата дейност на читалището да се осигурят средства от субсидии, членски внос</w:t>
      </w:r>
      <w:r w:rsidR="007834F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дарения </w:t>
      </w:r>
      <w:r w:rsidR="007834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44E78B" w14:textId="72FFB281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_Hlk88730378"/>
      <w:r w:rsidRPr="0042718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. Стопанска дейност</w:t>
      </w:r>
    </w:p>
    <w:bookmarkEnd w:id="7"/>
    <w:p w14:paraId="187392BF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Приходите от членски внос, културно-просветна дейност, дарения и др. се регистрират чрез издаване на касова бележка от Квитанционна книга. Тези приходи се третират като присъщи на читалището съгласно ЗКПО. </w:t>
      </w:r>
    </w:p>
    <w:p w14:paraId="02B60044" w14:textId="76AFC9B0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Културен и празничен календар за 202</w:t>
      </w:r>
      <w:r w:rsidR="001D487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14:paraId="54DB04A3" w14:textId="77777777" w:rsidR="0042718F" w:rsidRPr="0042718F" w:rsidRDefault="0042718F" w:rsidP="0042718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за дейности предвидени за Народно читалище „ПРОСВЕТА- 1931“,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село Черкаски, Община Вършец </w:t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7794"/>
      </w:tblGrid>
      <w:tr w:rsidR="0042718F" w:rsidRPr="0042718F" w14:paraId="5AB697AA" w14:textId="77777777" w:rsidTr="002F2021">
        <w:tc>
          <w:tcPr>
            <w:tcW w:w="1670" w:type="dxa"/>
            <w:shd w:val="clear" w:color="auto" w:fill="auto"/>
          </w:tcPr>
          <w:p w14:paraId="714DCA30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ЯНУАРИ</w:t>
            </w:r>
          </w:p>
        </w:tc>
        <w:tc>
          <w:tcPr>
            <w:tcW w:w="7794" w:type="dxa"/>
            <w:shd w:val="clear" w:color="auto" w:fill="auto"/>
          </w:tcPr>
          <w:p w14:paraId="50527FA2" w14:textId="1E116B75" w:rsidR="0042718F" w:rsidRPr="0042718F" w:rsidRDefault="0042718F" w:rsidP="0042718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Осигуряване на свободен достъп до интернет- целогодишно</w:t>
            </w:r>
            <w:r w:rsidR="00BB0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F74EC9" w14:textId="43AF2666" w:rsidR="0042718F" w:rsidRPr="0042718F" w:rsidRDefault="0042718F" w:rsidP="0042718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Честване на лични празници – Васильовден /сурвакари в селото/, Ивановден, Йордановден /Богоявление/ - водосвет</w:t>
            </w:r>
            <w:r w:rsidR="00BB0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961BD5" w14:textId="77777777" w:rsidR="0042718F" w:rsidRPr="0042718F" w:rsidRDefault="0042718F" w:rsidP="0042718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Бабин ден – пресъздаване  и приемственост на обичая  „Бабуване“ и посещение на най-възрастните жени от селото /подаръци и помощ /. Хумористична вечер с участието на  жители от селото.</w:t>
            </w:r>
          </w:p>
        </w:tc>
      </w:tr>
      <w:tr w:rsidR="0042718F" w:rsidRPr="0042718F" w14:paraId="65AC528B" w14:textId="77777777" w:rsidTr="002F2021">
        <w:tc>
          <w:tcPr>
            <w:tcW w:w="1670" w:type="dxa"/>
            <w:shd w:val="clear" w:color="auto" w:fill="auto"/>
          </w:tcPr>
          <w:p w14:paraId="29E53411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ФЕВРУАРИ</w:t>
            </w:r>
          </w:p>
        </w:tc>
        <w:tc>
          <w:tcPr>
            <w:tcW w:w="7794" w:type="dxa"/>
            <w:shd w:val="clear" w:color="auto" w:fill="auto"/>
          </w:tcPr>
          <w:p w14:paraId="38EC8B64" w14:textId="01B59568" w:rsidR="0042718F" w:rsidRPr="0042718F" w:rsidRDefault="0042718F" w:rsidP="005D200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Трифон Зарезан /Денят на лозята и виното/, обичая „Зарязване на лозе”, дегустация на черкаско вино и общоселско веселие</w:t>
            </w:r>
            <w:r w:rsidR="00BB0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718F" w:rsidRPr="0042718F" w14:paraId="376E51D1" w14:textId="77777777" w:rsidTr="002F2021">
        <w:tc>
          <w:tcPr>
            <w:tcW w:w="1670" w:type="dxa"/>
            <w:shd w:val="clear" w:color="auto" w:fill="auto"/>
          </w:tcPr>
          <w:p w14:paraId="1EE788D2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794" w:type="dxa"/>
            <w:shd w:val="clear" w:color="auto" w:fill="auto"/>
          </w:tcPr>
          <w:p w14:paraId="40463BC8" w14:textId="7C26D80C" w:rsidR="004C2ED6" w:rsidRDefault="005D2006" w:rsidP="004271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март ден на самодееца – творческа среща с изявени самодейци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ветерани.</w:t>
            </w:r>
          </w:p>
          <w:p w14:paraId="31DCBC0C" w14:textId="0246CDA6" w:rsidR="004C2ED6" w:rsidRDefault="004C2ED6" w:rsidP="00B90B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Мартеницата символ на здраве и сила  - изложба на мартеници и украса на дърво мартеница пред Читалището.</w:t>
            </w:r>
          </w:p>
          <w:p w14:paraId="714C067C" w14:textId="5953A4A3" w:rsidR="004C2ED6" w:rsidRDefault="004C2ED6" w:rsidP="00B90B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ED6">
              <w:rPr>
                <w:rFonts w:ascii="Times New Roman" w:eastAsia="Calibri" w:hAnsi="Times New Roman" w:cs="Times New Roman"/>
                <w:sz w:val="24"/>
                <w:szCs w:val="24"/>
              </w:rPr>
              <w:t>Баба Марта ще разнесе мартеници на всички членове в селото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BCE433" w14:textId="77777777" w:rsidR="007834FB" w:rsidRPr="007834FB" w:rsidRDefault="007834FB" w:rsidP="007834FB">
            <w:pPr>
              <w:pStyle w:val="ad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834F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Общо отчетно- изборно събрание за дейността на читалището през 2023 г.</w:t>
            </w:r>
          </w:p>
          <w:p w14:paraId="38168658" w14:textId="70909CBD" w:rsidR="0042718F" w:rsidRPr="0042718F" w:rsidRDefault="0042718F" w:rsidP="00B90B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3 март- Тържествено честване на Националният празник на България, поднасяне на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венец и</w:t>
            </w: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цвета на паметника на руските освободители и княз Владимир Черкаски. „ПРОБУЖДАНЕ С ХОРО”- Малки и големи, ръка за ръка в национална носия на хорото по повод Националния празник на Република България и празник на селото.</w:t>
            </w:r>
          </w:p>
          <w:p w14:paraId="532CB1E3" w14:textId="779A9281" w:rsidR="0042718F" w:rsidRPr="0042718F" w:rsidRDefault="0042718F" w:rsidP="004271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март – Ден на жената - честване на деня на жената. </w:t>
            </w:r>
          </w:p>
          <w:p w14:paraId="14B6CAC7" w14:textId="1BF365AF" w:rsidR="0042718F" w:rsidRPr="0042718F" w:rsidRDefault="0042718F" w:rsidP="004C2ED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Благовещение – пресъздаване на традициите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8DF149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18F" w:rsidRPr="0042718F" w14:paraId="1F49C9F1" w14:textId="77777777" w:rsidTr="002F2021">
        <w:tc>
          <w:tcPr>
            <w:tcW w:w="1670" w:type="dxa"/>
            <w:shd w:val="clear" w:color="auto" w:fill="auto"/>
          </w:tcPr>
          <w:p w14:paraId="1E457FAB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794" w:type="dxa"/>
            <w:shd w:val="clear" w:color="auto" w:fill="auto"/>
          </w:tcPr>
          <w:p w14:paraId="6B3F7432" w14:textId="0B9AC9A7" w:rsidR="0042718F" w:rsidRPr="0042718F" w:rsidRDefault="0042718F" w:rsidP="0042718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„Светът е оцелял, защото се е смял” – виц маратон – в клуба на самодееца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59A164" w14:textId="390C9230" w:rsidR="0042718F" w:rsidRPr="0042718F" w:rsidRDefault="0042718F" w:rsidP="0042718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Лазаровден. Лазаруване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селото - </w:t>
            </w:r>
            <w:r w:rsidR="004C2ED6" w:rsidRP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лазарки обикалят из селото, 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4C2ED6" w:rsidRP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 ти Честване именните дни на самодейките от певческата група и възстановяване на обичаят " </w:t>
            </w:r>
            <w:proofErr w:type="spellStart"/>
            <w:r w:rsidR="004C2ED6" w:rsidRPr="004C2ED6">
              <w:rPr>
                <w:rFonts w:ascii="Times New Roman" w:eastAsia="Calibri" w:hAnsi="Times New Roman" w:cs="Times New Roman"/>
                <w:sz w:val="24"/>
                <w:szCs w:val="24"/>
              </w:rPr>
              <w:t>кумиченне</w:t>
            </w:r>
            <w:proofErr w:type="spellEnd"/>
            <w:r w:rsidR="004C2ED6" w:rsidRPr="004C2ED6">
              <w:rPr>
                <w:rFonts w:ascii="Times New Roman" w:eastAsia="Calibri" w:hAnsi="Times New Roman" w:cs="Times New Roman"/>
                <w:sz w:val="24"/>
                <w:szCs w:val="24"/>
              </w:rPr>
              <w:t>" на реката със момичетата който са били лазарки</w:t>
            </w:r>
            <w:r w:rsidR="004C2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  <w:p w14:paraId="159163A7" w14:textId="32C40079" w:rsidR="0042718F" w:rsidRPr="0042718F" w:rsidRDefault="0042718F" w:rsidP="0042718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Пролетно почистване</w:t>
            </w:r>
            <w:r w:rsidR="009B7D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F07874" w14:textId="166C5831" w:rsidR="0042718F" w:rsidRPr="0042718F" w:rsidRDefault="0042718F" w:rsidP="009B7D2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Великден- </w:t>
            </w:r>
            <w:r w:rsidR="009B7D27" w:rsidRPr="009B7D27">
              <w:rPr>
                <w:rFonts w:ascii="Times New Roman" w:eastAsia="Calibri" w:hAnsi="Times New Roman" w:cs="Times New Roman"/>
                <w:sz w:val="24"/>
                <w:szCs w:val="24"/>
              </w:rPr>
              <w:t>Великденски концерт в салона на читалището и конкурс за великденска украса и домашен козунак</w:t>
            </w:r>
            <w:r w:rsidR="009B7D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B7D27" w:rsidRPr="009B7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18F" w:rsidRPr="0042718F" w14:paraId="721B6756" w14:textId="77777777" w:rsidTr="002F2021">
        <w:tc>
          <w:tcPr>
            <w:tcW w:w="1670" w:type="dxa"/>
            <w:shd w:val="clear" w:color="auto" w:fill="auto"/>
          </w:tcPr>
          <w:p w14:paraId="6CD4E72F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94" w:type="dxa"/>
            <w:shd w:val="clear" w:color="auto" w:fill="auto"/>
          </w:tcPr>
          <w:p w14:paraId="3EB5DE99" w14:textId="77777777" w:rsidR="0042718F" w:rsidRPr="0042718F" w:rsidRDefault="0042718F" w:rsidP="004271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1 май ден на труда- честване заедно с клуб на пенсионера;</w:t>
            </w:r>
          </w:p>
          <w:p w14:paraId="62297C68" w14:textId="06B1B7DA" w:rsidR="0042718F" w:rsidRPr="0042718F" w:rsidRDefault="0042718F" w:rsidP="004271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 май Гергьовден – Ден на храбростта. Св. Георги освен покровител на земеделците, е и най-могъщият покровител на стадата. </w:t>
            </w:r>
          </w:p>
          <w:p w14:paraId="6C96800A" w14:textId="27BB0966" w:rsidR="0042718F" w:rsidRPr="0042718F" w:rsidRDefault="0042718F" w:rsidP="004271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24 май - Ден на славянската писменост- програма и фолклорни групи от района. Четене на разкази от Йордан Радичков и сценки по негови разкази</w:t>
            </w:r>
            <w:r w:rsidR="00BB0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BAECCD" w14:textId="1B62B690" w:rsidR="0042718F" w:rsidRPr="0042718F" w:rsidRDefault="0042718F" w:rsidP="004271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фолклорната групата в</w:t>
            </w:r>
            <w:r w:rsidR="009B7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ъв фестивали с местно, регионално и национално значение. </w:t>
            </w: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18F" w:rsidRPr="0042718F" w14:paraId="7EAAF094" w14:textId="77777777" w:rsidTr="002F2021">
        <w:tc>
          <w:tcPr>
            <w:tcW w:w="1670" w:type="dxa"/>
            <w:shd w:val="clear" w:color="auto" w:fill="auto"/>
          </w:tcPr>
          <w:p w14:paraId="2058398B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ЮНИ</w:t>
            </w:r>
          </w:p>
        </w:tc>
        <w:tc>
          <w:tcPr>
            <w:tcW w:w="7794" w:type="dxa"/>
            <w:shd w:val="clear" w:color="auto" w:fill="auto"/>
          </w:tcPr>
          <w:p w14:paraId="5CFA6B67" w14:textId="68ABE6F1" w:rsidR="0042718F" w:rsidRDefault="0042718F" w:rsidP="004271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Еньов ден -  екскурзия до природна забележителност и събиране на билк</w:t>
            </w:r>
            <w:r w:rsidR="009B7D27"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</w:p>
          <w:p w14:paraId="2BF87288" w14:textId="5D5A34E4" w:rsidR="009B7D27" w:rsidRPr="0042718F" w:rsidRDefault="009B7D27" w:rsidP="004271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D27">
              <w:rPr>
                <w:rFonts w:ascii="Times New Roman" w:eastAsia="Calibri" w:hAnsi="Times New Roman" w:cs="Times New Roman"/>
                <w:sz w:val="24"/>
                <w:szCs w:val="24"/>
              </w:rPr>
              <w:t>Петровден, зажънване на нивата със много гости и курбан в салона със гостите и членовете на читалището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51154C" w14:textId="77777777" w:rsidR="0042718F" w:rsidRPr="0042718F" w:rsidRDefault="0042718F" w:rsidP="004271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фолклорната групата в празниците от района и съборите на народното творчество в България. </w:t>
            </w:r>
          </w:p>
        </w:tc>
      </w:tr>
      <w:tr w:rsidR="0042718F" w:rsidRPr="0042718F" w14:paraId="283A3CFE" w14:textId="77777777" w:rsidTr="002F2021">
        <w:tc>
          <w:tcPr>
            <w:tcW w:w="1670" w:type="dxa"/>
            <w:shd w:val="clear" w:color="auto" w:fill="auto"/>
          </w:tcPr>
          <w:p w14:paraId="7EDC5426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ЮЛИ</w:t>
            </w:r>
          </w:p>
        </w:tc>
        <w:tc>
          <w:tcPr>
            <w:tcW w:w="7794" w:type="dxa"/>
            <w:shd w:val="clear" w:color="auto" w:fill="auto"/>
          </w:tcPr>
          <w:p w14:paraId="659535B5" w14:textId="57077A21" w:rsidR="0042718F" w:rsidRPr="0042718F" w:rsidRDefault="009B7D27" w:rsidP="0042718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фолклорната групата във фестивали с местно, регионално и национално значение.  </w:t>
            </w:r>
          </w:p>
        </w:tc>
      </w:tr>
      <w:tr w:rsidR="0042718F" w:rsidRPr="0042718F" w14:paraId="71E9270E" w14:textId="77777777" w:rsidTr="002F2021">
        <w:tc>
          <w:tcPr>
            <w:tcW w:w="1670" w:type="dxa"/>
            <w:shd w:val="clear" w:color="auto" w:fill="auto"/>
          </w:tcPr>
          <w:p w14:paraId="5D42A6C0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794" w:type="dxa"/>
            <w:shd w:val="clear" w:color="auto" w:fill="auto"/>
          </w:tcPr>
          <w:p w14:paraId="610402B8" w14:textId="164520E0" w:rsidR="0042718F" w:rsidRPr="0042718F" w:rsidRDefault="001D487B" w:rsidP="0042718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фолклорната групата във фестивали с местно, регионално и национално значение.  </w:t>
            </w:r>
          </w:p>
        </w:tc>
      </w:tr>
      <w:tr w:rsidR="0042718F" w:rsidRPr="0042718F" w14:paraId="4334FE49" w14:textId="77777777" w:rsidTr="002F2021">
        <w:tc>
          <w:tcPr>
            <w:tcW w:w="1670" w:type="dxa"/>
            <w:shd w:val="clear" w:color="auto" w:fill="auto"/>
          </w:tcPr>
          <w:p w14:paraId="188C389A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СЕПТЕМВРИ</w:t>
            </w:r>
          </w:p>
        </w:tc>
        <w:tc>
          <w:tcPr>
            <w:tcW w:w="7794" w:type="dxa"/>
            <w:shd w:val="clear" w:color="auto" w:fill="auto"/>
          </w:tcPr>
          <w:p w14:paraId="31DAE7C1" w14:textId="138BAB21" w:rsidR="0042718F" w:rsidRPr="0042718F" w:rsidRDefault="0042718F" w:rsidP="00145B0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Вяра Надежда Любов</w:t>
            </w:r>
            <w:r w:rsidR="00145B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F9977A" w14:textId="1DEDAC29" w:rsidR="0042718F" w:rsidRPr="0042718F" w:rsidRDefault="0042718F" w:rsidP="0042718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фолклорната групата в празниците от района и съборите на народното творчество в България</w:t>
            </w:r>
            <w:r w:rsidR="009B7D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718F" w:rsidRPr="0042718F" w14:paraId="38305B8F" w14:textId="77777777" w:rsidTr="002F2021">
        <w:tc>
          <w:tcPr>
            <w:tcW w:w="1670" w:type="dxa"/>
            <w:shd w:val="clear" w:color="auto" w:fill="auto"/>
          </w:tcPr>
          <w:p w14:paraId="630BFDA0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794" w:type="dxa"/>
            <w:shd w:val="clear" w:color="auto" w:fill="auto"/>
          </w:tcPr>
          <w:p w14:paraId="282C8C6F" w14:textId="0B992170" w:rsidR="00145B0D" w:rsidRDefault="009205EF" w:rsidP="0042718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Празник на плодородието и о</w:t>
            </w:r>
            <w:r w:rsidR="00145B0D" w:rsidRPr="00145B0D">
              <w:rPr>
                <w:rFonts w:ascii="Times New Roman" w:eastAsia="Calibri" w:hAnsi="Times New Roman" w:cs="Times New Roman"/>
                <w:sz w:val="24"/>
                <w:szCs w:val="24"/>
              </w:rPr>
              <w:t>тбелязване световния ден на хляба със изложба конкурс на питки. Споделяне оформяне на празнични питки.</w:t>
            </w:r>
          </w:p>
          <w:p w14:paraId="5E0DCB6C" w14:textId="1F5A34B8" w:rsidR="0042718F" w:rsidRPr="0042718F" w:rsidRDefault="0042718F" w:rsidP="0042718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фолклорната групата в празниците от района и съборите на народното творчество в България</w:t>
            </w:r>
            <w:r w:rsidR="00BB0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7F1AB5" w14:textId="62A54478" w:rsidR="0042718F" w:rsidRPr="0042718F" w:rsidRDefault="0042718F" w:rsidP="00BB03C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Екскурзия. </w:t>
            </w:r>
          </w:p>
        </w:tc>
      </w:tr>
      <w:tr w:rsidR="0042718F" w:rsidRPr="0042718F" w14:paraId="250742BF" w14:textId="77777777" w:rsidTr="002F2021">
        <w:tc>
          <w:tcPr>
            <w:tcW w:w="1670" w:type="dxa"/>
            <w:shd w:val="clear" w:color="auto" w:fill="auto"/>
          </w:tcPr>
          <w:p w14:paraId="32355391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794" w:type="dxa"/>
            <w:shd w:val="clear" w:color="auto" w:fill="auto"/>
          </w:tcPr>
          <w:p w14:paraId="4FAB0A2D" w14:textId="3CEDAD19" w:rsidR="0042718F" w:rsidRPr="0042718F" w:rsidRDefault="0042718F" w:rsidP="0042718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Ден на християнското семейство и Въведение богородично</w:t>
            </w:r>
            <w:r w:rsidR="00BB0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B244D3" w14:textId="77777777" w:rsidR="0042718F" w:rsidRPr="0042718F" w:rsidRDefault="0042718F" w:rsidP="0042718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Вечер на младото вино – Празнична вечеря за лозари и винопроизводители от община Вършец – дегустация на вина.</w:t>
            </w:r>
          </w:p>
        </w:tc>
      </w:tr>
      <w:tr w:rsidR="0042718F" w:rsidRPr="0042718F" w14:paraId="11769649" w14:textId="77777777" w:rsidTr="002F2021">
        <w:tc>
          <w:tcPr>
            <w:tcW w:w="1670" w:type="dxa"/>
            <w:shd w:val="clear" w:color="auto" w:fill="auto"/>
          </w:tcPr>
          <w:p w14:paraId="2298690A" w14:textId="77777777" w:rsidR="0042718F" w:rsidRPr="0042718F" w:rsidRDefault="0042718F" w:rsidP="0042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18F">
              <w:rPr>
                <w:rFonts w:ascii="Times New Roman" w:eastAsia="Calibri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794" w:type="dxa"/>
            <w:shd w:val="clear" w:color="auto" w:fill="auto"/>
          </w:tcPr>
          <w:p w14:paraId="4C025B54" w14:textId="00B34EA6" w:rsidR="0042718F" w:rsidRPr="0042718F" w:rsidRDefault="009205EF" w:rsidP="0042718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Коледен концерт и тържество. </w:t>
            </w:r>
            <w:r w:rsidR="00145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Работилница за сурвачки, коледна програма и веселие. </w:t>
            </w:r>
          </w:p>
        </w:tc>
      </w:tr>
    </w:tbl>
    <w:p w14:paraId="23F44CDE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271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Целогодишно: </w:t>
      </w:r>
    </w:p>
    <w:p w14:paraId="6E35AE6C" w14:textId="77777777" w:rsidR="0042718F" w:rsidRPr="0042718F" w:rsidRDefault="0042718F" w:rsidP="0042718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Осигуряване на свободен достъп до интернет;</w:t>
      </w:r>
    </w:p>
    <w:p w14:paraId="1C7153E8" w14:textId="77777777" w:rsidR="0042718F" w:rsidRPr="0042718F" w:rsidRDefault="0042718F" w:rsidP="0042718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>Извършване на технически услуги на членовете на читалището: ксерокопиране и сканиране на документи; компютърна обработка и принтиране на документи; запис на информация на магнитни носители.</w:t>
      </w:r>
    </w:p>
    <w:p w14:paraId="42ACA9B2" w14:textId="77777777" w:rsidR="0042718F" w:rsidRPr="0042718F" w:rsidRDefault="0042718F" w:rsidP="0042718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Репетиции на фолклорната група с цел разширяване на състава и репертоара. </w:t>
      </w:r>
    </w:p>
    <w:p w14:paraId="74F6F744" w14:textId="3E10D020" w:rsidR="0042718F" w:rsidRPr="0042718F" w:rsidRDefault="0042718F" w:rsidP="004271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88665672"/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Програмата е отворена система и може да се допълва и частично променя през годината. </w:t>
      </w:r>
      <w:bookmarkEnd w:id="8"/>
    </w:p>
    <w:p w14:paraId="341FACD3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5F8D6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b/>
          <w:bCs/>
          <w:sz w:val="24"/>
          <w:szCs w:val="24"/>
        </w:rPr>
        <w:t>Председател:</w:t>
      </w:r>
      <w:r w:rsidRPr="0042718F"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</w:p>
    <w:p w14:paraId="37980FF2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</w:p>
    <w:p w14:paraId="5FA88776" w14:textId="77777777" w:rsidR="0042718F" w:rsidRPr="0042718F" w:rsidRDefault="0042718F" w:rsidP="0042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</w:r>
      <w:r w:rsidRPr="0042718F">
        <w:rPr>
          <w:rFonts w:ascii="Times New Roman" w:eastAsia="Calibri" w:hAnsi="Times New Roman" w:cs="Times New Roman"/>
          <w:sz w:val="24"/>
          <w:szCs w:val="24"/>
        </w:rPr>
        <w:tab/>
        <w:t xml:space="preserve">/Теодора Александрова/  </w:t>
      </w:r>
    </w:p>
    <w:p w14:paraId="589E0ADC" w14:textId="77777777" w:rsidR="0042718F" w:rsidRPr="002C6EE5" w:rsidRDefault="0042718F" w:rsidP="002C6EE5"/>
    <w:sectPr w:rsidR="0042718F" w:rsidRPr="002C6EE5" w:rsidSect="00756C5A">
      <w:footerReference w:type="default" r:id="rId7"/>
      <w:headerReference w:type="first" r:id="rId8"/>
      <w:footerReference w:type="first" r:id="rId9"/>
      <w:pgSz w:w="11906" w:h="16838"/>
      <w:pgMar w:top="1417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D7FA" w14:textId="77777777" w:rsidR="00857A8F" w:rsidRDefault="00857A8F" w:rsidP="0023269B">
      <w:pPr>
        <w:spacing w:after="0" w:line="240" w:lineRule="auto"/>
      </w:pPr>
      <w:r>
        <w:separator/>
      </w:r>
    </w:p>
  </w:endnote>
  <w:endnote w:type="continuationSeparator" w:id="0">
    <w:p w14:paraId="29F3E805" w14:textId="77777777" w:rsidR="00857A8F" w:rsidRDefault="00857A8F" w:rsidP="0023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87434"/>
      <w:docPartObj>
        <w:docPartGallery w:val="Page Numbers (Bottom of Page)"/>
        <w:docPartUnique/>
      </w:docPartObj>
    </w:sdtPr>
    <w:sdtEndPr/>
    <w:sdtContent>
      <w:p w14:paraId="13F18566" w14:textId="77777777" w:rsidR="00060E9B" w:rsidRDefault="00060E9B" w:rsidP="00060E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A4D">
          <w:rPr>
            <w:noProof/>
          </w:rPr>
          <w:t>2</w:t>
        </w:r>
        <w:r>
          <w:fldChar w:fldCharType="end"/>
        </w:r>
      </w:p>
    </w:sdtContent>
  </w:sdt>
  <w:p w14:paraId="33975D0B" w14:textId="77777777" w:rsidR="00060E9B" w:rsidRDefault="00060E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465220"/>
      <w:docPartObj>
        <w:docPartGallery w:val="Page Numbers (Bottom of Page)"/>
        <w:docPartUnique/>
      </w:docPartObj>
    </w:sdtPr>
    <w:sdtEndPr/>
    <w:sdtContent>
      <w:p w14:paraId="027EB5B3" w14:textId="77777777" w:rsidR="00060E9B" w:rsidRDefault="00060E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2E">
          <w:rPr>
            <w:noProof/>
          </w:rPr>
          <w:t>1</w:t>
        </w:r>
        <w:r>
          <w:fldChar w:fldCharType="end"/>
        </w:r>
      </w:p>
    </w:sdtContent>
  </w:sdt>
  <w:p w14:paraId="520D3A3D" w14:textId="77777777" w:rsidR="00060E9B" w:rsidRDefault="00060E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886C" w14:textId="77777777" w:rsidR="00857A8F" w:rsidRDefault="00857A8F" w:rsidP="0023269B">
      <w:pPr>
        <w:spacing w:after="0" w:line="240" w:lineRule="auto"/>
      </w:pPr>
      <w:r>
        <w:separator/>
      </w:r>
    </w:p>
  </w:footnote>
  <w:footnote w:type="continuationSeparator" w:id="0">
    <w:p w14:paraId="27BC7F7B" w14:textId="77777777" w:rsidR="00857A8F" w:rsidRDefault="00857A8F" w:rsidP="0023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7406" w14:textId="77777777" w:rsidR="00060E9B" w:rsidRDefault="00060E9B" w:rsidP="00060E9B">
    <w:pPr>
      <w:pStyle w:val="a6"/>
      <w:pBdr>
        <w:bottom w:val="single" w:sz="4" w:space="1" w:color="auto"/>
      </w:pBdr>
    </w:pPr>
    <w:r w:rsidRPr="004F0C06">
      <w:rPr>
        <w:rFonts w:ascii="Times New Roman" w:hAnsi="Times New Roman" w:cs="Times New Roman"/>
        <w:b/>
        <w:bCs/>
        <w:sz w:val="32"/>
        <w:szCs w:val="32"/>
      </w:rPr>
      <w:t xml:space="preserve">Народно читалище “ПРОСВЕТА - 1931“, </w:t>
    </w:r>
    <w:r w:rsidRPr="004F0C06">
      <w:rPr>
        <w:rFonts w:ascii="Times New Roman" w:hAnsi="Times New Roman" w:cs="Times New Roman"/>
        <w:b/>
        <w:bCs/>
        <w:sz w:val="32"/>
        <w:szCs w:val="32"/>
      </w:rPr>
      <w:br/>
    </w:r>
    <w:r w:rsidRPr="00756C5A">
      <w:rPr>
        <w:rFonts w:ascii="Times New Roman" w:hAnsi="Times New Roman" w:cs="Times New Roman"/>
        <w:b/>
        <w:bCs/>
        <w:sz w:val="20"/>
        <w:szCs w:val="20"/>
      </w:rPr>
      <w:t>с. Черкаски, общ. Вършец, обл. Монтана,</w:t>
    </w:r>
    <w:r w:rsidRPr="00756C5A">
      <w:rPr>
        <w:rFonts w:ascii="Times New Roman" w:hAnsi="Times New Roman" w:cs="Times New Roman"/>
        <w:b/>
        <w:bCs/>
        <w:sz w:val="20"/>
        <w:szCs w:val="20"/>
      </w:rPr>
      <w:br/>
      <w:t xml:space="preserve">вписано в регистъра на народните читалища </w:t>
    </w:r>
    <w:r w:rsidRPr="00756C5A">
      <w:rPr>
        <w:rFonts w:ascii="Times New Roman" w:hAnsi="Times New Roman" w:cs="Times New Roman"/>
        <w:b/>
        <w:bCs/>
        <w:sz w:val="20"/>
        <w:szCs w:val="20"/>
      </w:rPr>
      <w:br/>
      <w:t xml:space="preserve">при Министерство на културата с Рег. № 2696, </w:t>
    </w:r>
    <w:r w:rsidRPr="00756C5A">
      <w:rPr>
        <w:rFonts w:ascii="Times New Roman" w:hAnsi="Times New Roman" w:cs="Times New Roman"/>
        <w:b/>
        <w:bCs/>
        <w:sz w:val="20"/>
        <w:szCs w:val="20"/>
      </w:rPr>
      <w:br/>
      <w:t xml:space="preserve">ЕИК 000313066, </w:t>
    </w:r>
    <w:r w:rsidRPr="00756C5A">
      <w:rPr>
        <w:rFonts w:ascii="Times New Roman" w:hAnsi="Times New Roman" w:cs="Times New Roman"/>
        <w:b/>
        <w:bCs/>
        <w:sz w:val="20"/>
        <w:szCs w:val="20"/>
      </w:rPr>
      <w:br/>
    </w:r>
  </w:p>
  <w:p w14:paraId="7E80D93A" w14:textId="77777777" w:rsidR="00060E9B" w:rsidRDefault="00060E9B" w:rsidP="00060E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F66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FB5"/>
    <w:multiLevelType w:val="hybridMultilevel"/>
    <w:tmpl w:val="E592D360"/>
    <w:lvl w:ilvl="0" w:tplc="543277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E237DE8"/>
    <w:multiLevelType w:val="hybridMultilevel"/>
    <w:tmpl w:val="79C62E48"/>
    <w:lvl w:ilvl="0" w:tplc="002E2B0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14C105D"/>
    <w:multiLevelType w:val="hybridMultilevel"/>
    <w:tmpl w:val="5E4AC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0215"/>
    <w:multiLevelType w:val="hybridMultilevel"/>
    <w:tmpl w:val="4E625A02"/>
    <w:lvl w:ilvl="0" w:tplc="408A76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B532174"/>
    <w:multiLevelType w:val="hybridMultilevel"/>
    <w:tmpl w:val="1148507A"/>
    <w:lvl w:ilvl="0" w:tplc="EE4EE5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B9867A3"/>
    <w:multiLevelType w:val="hybridMultilevel"/>
    <w:tmpl w:val="B666E998"/>
    <w:lvl w:ilvl="0" w:tplc="FE8A9D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E7C8C"/>
    <w:multiLevelType w:val="hybridMultilevel"/>
    <w:tmpl w:val="CCCC48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2301B"/>
    <w:multiLevelType w:val="hybridMultilevel"/>
    <w:tmpl w:val="D798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6E62"/>
    <w:multiLevelType w:val="hybridMultilevel"/>
    <w:tmpl w:val="206E7FD6"/>
    <w:lvl w:ilvl="0" w:tplc="45DC64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CEF14E4"/>
    <w:multiLevelType w:val="hybridMultilevel"/>
    <w:tmpl w:val="520623E4"/>
    <w:lvl w:ilvl="0" w:tplc="EA984D9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06C6C3B"/>
    <w:multiLevelType w:val="hybridMultilevel"/>
    <w:tmpl w:val="458EC5CC"/>
    <w:lvl w:ilvl="0" w:tplc="178224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57AF1"/>
    <w:multiLevelType w:val="hybridMultilevel"/>
    <w:tmpl w:val="13203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71B71"/>
    <w:multiLevelType w:val="hybridMultilevel"/>
    <w:tmpl w:val="9C340E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01C89"/>
    <w:multiLevelType w:val="hybridMultilevel"/>
    <w:tmpl w:val="310C0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71CAD"/>
    <w:multiLevelType w:val="hybridMultilevel"/>
    <w:tmpl w:val="BA84FE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50AC0"/>
    <w:multiLevelType w:val="hybridMultilevel"/>
    <w:tmpl w:val="5C9E71CC"/>
    <w:lvl w:ilvl="0" w:tplc="D062E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  <w:num w:numId="13">
    <w:abstractNumId w:val="2"/>
  </w:num>
  <w:num w:numId="14">
    <w:abstractNumId w:val="1"/>
  </w:num>
  <w:num w:numId="15">
    <w:abstractNumId w:val="7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9B"/>
    <w:rsid w:val="0003511C"/>
    <w:rsid w:val="00060E9B"/>
    <w:rsid w:val="00067A4D"/>
    <w:rsid w:val="00145B0D"/>
    <w:rsid w:val="00191DC0"/>
    <w:rsid w:val="00192100"/>
    <w:rsid w:val="001D487B"/>
    <w:rsid w:val="0023269B"/>
    <w:rsid w:val="002C6EE5"/>
    <w:rsid w:val="0038176E"/>
    <w:rsid w:val="0042718F"/>
    <w:rsid w:val="004333AD"/>
    <w:rsid w:val="004665A7"/>
    <w:rsid w:val="004C2ED6"/>
    <w:rsid w:val="004D6710"/>
    <w:rsid w:val="005637D8"/>
    <w:rsid w:val="00566B32"/>
    <w:rsid w:val="005C54AE"/>
    <w:rsid w:val="005D2006"/>
    <w:rsid w:val="005D776C"/>
    <w:rsid w:val="00681A31"/>
    <w:rsid w:val="00697AE1"/>
    <w:rsid w:val="006B4D64"/>
    <w:rsid w:val="00712382"/>
    <w:rsid w:val="007161B1"/>
    <w:rsid w:val="00756C5A"/>
    <w:rsid w:val="007834FB"/>
    <w:rsid w:val="007E2B5C"/>
    <w:rsid w:val="0082459E"/>
    <w:rsid w:val="00835B2E"/>
    <w:rsid w:val="00857A8F"/>
    <w:rsid w:val="008C1CF7"/>
    <w:rsid w:val="008E3140"/>
    <w:rsid w:val="00905421"/>
    <w:rsid w:val="009205EF"/>
    <w:rsid w:val="009B7D27"/>
    <w:rsid w:val="009E0855"/>
    <w:rsid w:val="009F5BA9"/>
    <w:rsid w:val="00A40D75"/>
    <w:rsid w:val="00A85B96"/>
    <w:rsid w:val="00A96D8C"/>
    <w:rsid w:val="00AB4AAA"/>
    <w:rsid w:val="00B81112"/>
    <w:rsid w:val="00BB03CA"/>
    <w:rsid w:val="00C14FF3"/>
    <w:rsid w:val="00C21FC5"/>
    <w:rsid w:val="00D84D06"/>
    <w:rsid w:val="00D95DEF"/>
    <w:rsid w:val="00DF3C94"/>
    <w:rsid w:val="00E67C05"/>
    <w:rsid w:val="00EF5B0E"/>
    <w:rsid w:val="00F11AD7"/>
    <w:rsid w:val="00F95B9C"/>
    <w:rsid w:val="00FD7D0D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AA22"/>
  <w15:chartTrackingRefBased/>
  <w15:docId w15:val="{125D794E-4EE4-4803-B814-4D8D6B16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3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1"/>
    <w:uiPriority w:val="22"/>
    <w:qFormat/>
    <w:rsid w:val="0023269B"/>
    <w:rPr>
      <w:b/>
      <w:bCs/>
    </w:rPr>
  </w:style>
  <w:style w:type="paragraph" w:styleId="a6">
    <w:name w:val="header"/>
    <w:basedOn w:val="a0"/>
    <w:link w:val="a7"/>
    <w:uiPriority w:val="99"/>
    <w:unhideWhenUsed/>
    <w:rsid w:val="0023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1"/>
    <w:link w:val="a6"/>
    <w:uiPriority w:val="99"/>
    <w:rsid w:val="0023269B"/>
  </w:style>
  <w:style w:type="paragraph" w:styleId="a8">
    <w:name w:val="footer"/>
    <w:basedOn w:val="a0"/>
    <w:link w:val="a9"/>
    <w:uiPriority w:val="99"/>
    <w:unhideWhenUsed/>
    <w:rsid w:val="0023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1"/>
    <w:link w:val="a8"/>
    <w:uiPriority w:val="99"/>
    <w:rsid w:val="0023269B"/>
  </w:style>
  <w:style w:type="character" w:styleId="aa">
    <w:name w:val="Hyperlink"/>
    <w:basedOn w:val="a1"/>
    <w:uiPriority w:val="99"/>
    <w:unhideWhenUsed/>
    <w:rsid w:val="00060E9B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56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1"/>
    <w:link w:val="ab"/>
    <w:uiPriority w:val="99"/>
    <w:semiHidden/>
    <w:rsid w:val="005637D8"/>
    <w:rPr>
      <w:rFonts w:ascii="Segoe UI" w:hAnsi="Segoe UI" w:cs="Segoe UI"/>
      <w:sz w:val="18"/>
      <w:szCs w:val="18"/>
    </w:rPr>
  </w:style>
  <w:style w:type="paragraph" w:styleId="ad">
    <w:name w:val="List Paragraph"/>
    <w:basedOn w:val="a0"/>
    <w:uiPriority w:val="34"/>
    <w:qFormat/>
    <w:rsid w:val="00AB4AAA"/>
    <w:pPr>
      <w:ind w:left="720"/>
      <w:contextualSpacing/>
    </w:pPr>
    <w:rPr>
      <w:lang w:val="en-US"/>
    </w:rPr>
  </w:style>
  <w:style w:type="character" w:styleId="ae">
    <w:name w:val="Unresolved Mention"/>
    <w:basedOn w:val="a1"/>
    <w:uiPriority w:val="99"/>
    <w:semiHidden/>
    <w:unhideWhenUsed/>
    <w:rsid w:val="00756C5A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F11AD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Stefanov</dc:creator>
  <cp:keywords/>
  <dc:description/>
  <cp:lastModifiedBy>Teodora Aleksandrova</cp:lastModifiedBy>
  <cp:revision>2</cp:revision>
  <cp:lastPrinted>2022-10-30T10:32:00Z</cp:lastPrinted>
  <dcterms:created xsi:type="dcterms:W3CDTF">2024-02-09T13:09:00Z</dcterms:created>
  <dcterms:modified xsi:type="dcterms:W3CDTF">2024-02-09T13:09:00Z</dcterms:modified>
</cp:coreProperties>
</file>